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Resilience Exercises</w:t>
      </w:r>
    </w:p>
    <w:p>
      <w:r>
        <w:t>Resilience Exercises</w:t>
      </w:r>
    </w:p>
    <w:p>
      <w:r>
        <w:t>Resilience is not toughness—it's the ability to bend without breaking.</w:t>
      </w:r>
    </w:p>
    <w:p>
      <w:r>
        <w:t>Exercise 1: Write about a time you overcame something hard.</w:t>
      </w:r>
    </w:p>
    <w:p>
      <w:r>
        <w:t>Exercise 2: Daily mantra: 'I am not broken. I am becoming.'</w:t>
      </w:r>
    </w:p>
    <w:p>
      <w:r>
        <w:t>Tip: Share your reflections in your journal or with someone you trust.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